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4234-1591851818335" w:id="1"/>
      <w:bookmarkEnd w:id="1"/>
      <w:r>
        <w:rPr>
          <w:b w:val="true"/>
          <w:color w:val="4c4c4c"/>
          <w:sz w:val="28"/>
          <w:highlight w:val="white"/>
        </w:rPr>
        <w:t>React实战进阶45讲 react 基础</w:t>
      </w:r>
    </w:p>
    <w:p>
      <w:pPr/>
      <w:bookmarkStart w:name="3537-1591851848419" w:id="2"/>
      <w:bookmarkEnd w:id="2"/>
    </w:p>
    <w:p>
      <w:pPr>
        <w:pStyle w:val="a3"/>
        <w:spacing w:line="240" w:lineRule="auto" w:before="0" w:after="0"/>
      </w:pPr>
      <w:bookmarkStart w:name="8581-1591851848914" w:id="3"/>
      <w:bookmarkEnd w:id="3"/>
      <w:r>
        <w:rPr>
          <w:rFonts w:ascii="微软雅黑" w:hAnsi="微软雅黑" w:cs="微软雅黑" w:eastAsia="微软雅黑"/>
          <w:b w:val="true"/>
          <w:color w:val="df402a"/>
          <w:sz w:val="48"/>
          <w:highlight w:val="white"/>
        </w:rPr>
        <w:t>react 出现的历史背景及特性介绍</w:t>
      </w:r>
    </w:p>
    <w:p>
      <w:pPr/>
      <w:bookmarkStart w:name="5141-1591851899176" w:id="4"/>
      <w:bookmarkEnd w:id="4"/>
    </w:p>
    <w:p>
      <w:pPr/>
      <w:bookmarkStart w:name="7661-1591851919058" w:id="5"/>
      <w:bookmarkEnd w:id="5"/>
      <w:r>
        <w:drawing>
          <wp:inline distT="0" distR="0" distB="0" distL="0">
            <wp:extent cx="5267325" cy="2351561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28-1591851947561" w:id="6"/>
      <w:bookmarkEnd w:id="6"/>
    </w:p>
    <w:p>
      <w:pPr/>
      <w:bookmarkStart w:name="2995-1591851947561" w:id="7"/>
      <w:bookmarkEnd w:id="7"/>
      <w:r>
        <w:drawing>
          <wp:inline distT="0" distR="0" distB="0" distL="0">
            <wp:extent cx="5267325" cy="2936476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47-1591852007722" w:id="8"/>
      <w:bookmarkEnd w:id="8"/>
    </w:p>
    <w:p>
      <w:pPr/>
      <w:bookmarkStart w:name="9419-1591852007722" w:id="9"/>
      <w:bookmarkEnd w:id="9"/>
      <w:r>
        <w:drawing>
          <wp:inline distT="0" distR="0" distB="0" distL="0">
            <wp:extent cx="5267325" cy="1943536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34-1591852034038" w:id="10"/>
      <w:bookmarkEnd w:id="10"/>
    </w:p>
    <w:p>
      <w:pPr/>
      <w:bookmarkStart w:name="6553-1591852034038" w:id="11"/>
      <w:bookmarkEnd w:id="11"/>
      <w:r>
        <w:drawing>
          <wp:inline distT="0" distR="0" distB="0" distL="0">
            <wp:extent cx="5267325" cy="3291106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40-1591852034038" w:id="12"/>
      <w:bookmarkEnd w:id="12"/>
    </w:p>
    <w:p>
      <w:pPr>
        <w:pStyle w:val="a3"/>
        <w:spacing w:line="240" w:lineRule="auto" w:before="0" w:after="0"/>
      </w:pPr>
      <w:bookmarkStart w:name="4597-1591852153088" w:id="13"/>
      <w:bookmarkEnd w:id="13"/>
      <w:r>
        <w:rPr>
          <w:rFonts w:ascii="微软雅黑" w:hAnsi="微软雅黑" w:cs="微软雅黑" w:eastAsia="微软雅黑"/>
          <w:b w:val="true"/>
          <w:color w:val="df402a"/>
          <w:sz w:val="48"/>
        </w:rPr>
        <w:t>以组件方式考虑ui的构建</w:t>
      </w:r>
    </w:p>
    <w:p>
      <w:pPr/>
      <w:bookmarkStart w:name="6861-1591852208817" w:id="14"/>
      <w:bookmarkEnd w:id="14"/>
    </w:p>
    <w:p>
      <w:pPr/>
      <w:bookmarkStart w:name="4130-1591852288322" w:id="15"/>
      <w:bookmarkEnd w:id="15"/>
      <w:r>
        <w:drawing>
          <wp:inline distT="0" distR="0" distB="0" distL="0">
            <wp:extent cx="5267325" cy="2946131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20-1591852318819" w:id="16"/>
      <w:bookmarkEnd w:id="16"/>
    </w:p>
    <w:p>
      <w:pPr/>
      <w:bookmarkStart w:name="7072-1591852318819" w:id="17"/>
      <w:bookmarkEnd w:id="17"/>
      <w:r>
        <w:drawing>
          <wp:inline distT="0" distR="0" distB="0" distL="0">
            <wp:extent cx="5267325" cy="3157512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42-1591852363031" w:id="18"/>
      <w:bookmarkEnd w:id="18"/>
    </w:p>
    <w:p>
      <w:pPr/>
      <w:bookmarkStart w:name="9414-1591852363031" w:id="19"/>
      <w:bookmarkEnd w:id="19"/>
      <w:r>
        <w:drawing>
          <wp:inline distT="0" distR="0" distB="0" distL="0">
            <wp:extent cx="5267325" cy="3230352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16-1591852489625" w:id="20"/>
      <w:bookmarkEnd w:id="20"/>
    </w:p>
    <w:p>
      <w:pPr/>
      <w:bookmarkStart w:name="6940-1591852489625" w:id="21"/>
      <w:bookmarkEnd w:id="21"/>
      <w:r>
        <w:drawing>
          <wp:inline distT="0" distR="0" distB="0" distL="0">
            <wp:extent cx="5267325" cy="2648352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41-1591852543297" w:id="22"/>
      <w:bookmarkEnd w:id="22"/>
    </w:p>
    <w:p>
      <w:pPr/>
      <w:bookmarkStart w:name="6123-1591852543297" w:id="23"/>
      <w:bookmarkEnd w:id="23"/>
      <w:r>
        <w:drawing>
          <wp:inline distT="0" distR="0" distB="0" distL="0">
            <wp:extent cx="5267325" cy="2194719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82-1591852592453" w:id="24"/>
      <w:bookmarkEnd w:id="24"/>
    </w:p>
    <w:p>
      <w:pPr/>
      <w:bookmarkStart w:name="5845-1591852592453" w:id="25"/>
      <w:bookmarkEnd w:id="25"/>
      <w:r>
        <w:drawing>
          <wp:inline distT="0" distR="0" distB="0" distL="0">
            <wp:extent cx="5267325" cy="188520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4710-1591852592453" w:id="26"/>
      <w:bookmarkEnd w:id="26"/>
      <w:r>
        <w:rPr>
          <w:rFonts w:ascii="微软雅黑" w:hAnsi="微软雅黑" w:cs="微软雅黑" w:eastAsia="微软雅黑"/>
          <w:b w:val="true"/>
          <w:color w:val="df402a"/>
          <w:sz w:val="48"/>
        </w:rPr>
        <w:t>jsx的本质:不是模版引擎而是语法糖</w:t>
      </w:r>
    </w:p>
    <w:p>
      <w:pPr/>
      <w:bookmarkStart w:name="7545-1592896134226" w:id="27"/>
      <w:bookmarkEnd w:id="27"/>
    </w:p>
    <w:p>
      <w:pPr/>
      <w:bookmarkStart w:name="8094-1592896134226" w:id="28"/>
      <w:bookmarkEnd w:id="28"/>
      <w:r>
        <w:drawing>
          <wp:inline distT="0" distR="0" distB="0" distL="0">
            <wp:extent cx="5267325" cy="2654554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99-1592896220618" w:id="29"/>
      <w:bookmarkEnd w:id="29"/>
    </w:p>
    <w:p>
      <w:pPr/>
      <w:bookmarkStart w:name="5573-1592896220618" w:id="30"/>
      <w:bookmarkEnd w:id="30"/>
      <w:r>
        <w:drawing>
          <wp:inline distT="0" distR="0" distB="0" distL="0">
            <wp:extent cx="5267325" cy="2559600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29-1592896320164" w:id="31"/>
      <w:bookmarkEnd w:id="31"/>
    </w:p>
    <w:p>
      <w:pPr/>
      <w:bookmarkStart w:name="9028-1592896320164" w:id="32"/>
      <w:bookmarkEnd w:id="32"/>
      <w:r>
        <w:drawing>
          <wp:inline distT="0" distR="0" distB="0" distL="0">
            <wp:extent cx="5267325" cy="4199352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21-1592896349181" w:id="33"/>
      <w:bookmarkEnd w:id="33"/>
    </w:p>
    <w:p>
      <w:pPr/>
      <w:bookmarkStart w:name="6412-1592896349181" w:id="34"/>
      <w:bookmarkEnd w:id="34"/>
      <w:r>
        <w:drawing>
          <wp:inline distT="0" distR="0" distB="0" distL="0">
            <wp:extent cx="5267325" cy="3622215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25-1592896392650" w:id="35"/>
      <w:bookmarkEnd w:id="35"/>
    </w:p>
    <w:p>
      <w:pPr/>
      <w:bookmarkStart w:name="3354-1592896392650" w:id="36"/>
      <w:bookmarkEnd w:id="36"/>
      <w:r>
        <w:drawing>
          <wp:inline distT="0" distR="0" distB="0" distL="0">
            <wp:extent cx="5267325" cy="1986342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2151-1592896392650" w:id="37"/>
      <w:bookmarkEnd w:id="37"/>
      <w:r>
        <w:rPr>
          <w:rFonts w:ascii="微软雅黑" w:hAnsi="微软雅黑" w:cs="微软雅黑" w:eastAsia="微软雅黑"/>
          <w:b w:val="true"/>
          <w:color w:val="df402a"/>
          <w:sz w:val="48"/>
        </w:rPr>
        <w:t>React 组件的生命周期及其使用场景</w:t>
      </w:r>
    </w:p>
    <w:p>
      <w:pPr/>
      <w:bookmarkStart w:name="2958-1592896590179" w:id="38"/>
      <w:bookmarkEnd w:id="38"/>
      <w:r>
        <w:drawing>
          <wp:inline distT="0" distR="0" distB="0" distL="0">
            <wp:extent cx="5267325" cy="2724778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76-1592896901947" w:id="39"/>
      <w:bookmarkEnd w:id="39"/>
    </w:p>
    <w:p>
      <w:pPr/>
      <w:bookmarkStart w:name="1476-1592896901947" w:id="40"/>
      <w:bookmarkEnd w:id="40"/>
      <w:r>
        <w:drawing>
          <wp:inline distT="0" distR="0" distB="0" distL="0">
            <wp:extent cx="5267325" cy="2411881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66-1592896944019" w:id="41"/>
      <w:bookmarkEnd w:id="41"/>
    </w:p>
    <w:p>
      <w:pPr/>
      <w:bookmarkStart w:name="2742-1592896944019" w:id="42"/>
      <w:bookmarkEnd w:id="42"/>
      <w:r>
        <w:drawing>
          <wp:inline distT="0" distR="0" distB="0" distL="0">
            <wp:extent cx="5267325" cy="2491435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83-1592897040040" w:id="43"/>
      <w:bookmarkEnd w:id="43"/>
    </w:p>
    <w:p>
      <w:pPr/>
      <w:bookmarkStart w:name="7954-1592897040040" w:id="44"/>
      <w:bookmarkEnd w:id="44"/>
      <w:r>
        <w:drawing>
          <wp:inline distT="0" distR="0" distB="0" distL="0">
            <wp:extent cx="5267325" cy="3196789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98-1592897052148" w:id="45"/>
      <w:bookmarkEnd w:id="45"/>
    </w:p>
    <w:p>
      <w:pPr/>
      <w:bookmarkStart w:name="8675-1592897052148" w:id="46"/>
      <w:bookmarkEnd w:id="46"/>
      <w:r>
        <w:drawing>
          <wp:inline distT="0" distR="0" distB="0" distL="0">
            <wp:extent cx="5267325" cy="2538927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39-1592897073033" w:id="47"/>
      <w:bookmarkEnd w:id="47"/>
    </w:p>
    <w:p>
      <w:pPr/>
      <w:bookmarkStart w:name="8517-1592897073033" w:id="48"/>
      <w:bookmarkEnd w:id="48"/>
      <w:r>
        <w:drawing>
          <wp:inline distT="0" distR="0" distB="0" distL="0">
            <wp:extent cx="5267325" cy="2120089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57-1592897124217" w:id="49"/>
      <w:bookmarkEnd w:id="49"/>
    </w:p>
    <w:p>
      <w:pPr/>
      <w:bookmarkStart w:name="2670-1592897124217" w:id="50"/>
      <w:bookmarkEnd w:id="50"/>
      <w:r>
        <w:drawing>
          <wp:inline distT="0" distR="0" distB="0" distL="0">
            <wp:extent cx="5267325" cy="1908760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10-1592897167983" w:id="51"/>
      <w:bookmarkEnd w:id="51"/>
    </w:p>
    <w:p>
      <w:pPr/>
      <w:bookmarkStart w:name="3293-1592897167983" w:id="52"/>
      <w:bookmarkEnd w:id="52"/>
      <w:r>
        <w:drawing>
          <wp:inline distT="0" distR="0" distB="0" distL="0">
            <wp:extent cx="5267325" cy="2551126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7843-1592897167983" w:id="53"/>
      <w:bookmarkEnd w:id="53"/>
      <w:r>
        <w:rPr>
          <w:rFonts w:ascii="微软雅黑" w:hAnsi="微软雅黑" w:cs="微软雅黑" w:eastAsia="微软雅黑"/>
          <w:b w:val="true"/>
          <w:color w:val="df402a"/>
          <w:sz w:val="48"/>
        </w:rPr>
        <w:t>理解Virtual DOM 及 key 属性的作用</w:t>
      </w:r>
    </w:p>
    <w:p>
      <w:pPr/>
      <w:bookmarkStart w:name="8051-1592899378290" w:id="54"/>
      <w:bookmarkEnd w:id="54"/>
      <w:r>
        <w:drawing>
          <wp:inline distT="0" distR="0" distB="0" distL="0">
            <wp:extent cx="5267325" cy="96074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32-1592897171256" w:id="55"/>
      <w:bookmarkEnd w:id="55"/>
    </w:p>
    <w:p>
      <w:pPr/>
      <w:bookmarkStart w:name="9275-1592899443407" w:id="56"/>
      <w:bookmarkEnd w:id="56"/>
      <w:r>
        <w:drawing>
          <wp:inline distT="0" distR="0" distB="0" distL="0">
            <wp:extent cx="5267325" cy="2898820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17-1592899488311" w:id="57"/>
      <w:bookmarkEnd w:id="57"/>
    </w:p>
    <w:p>
      <w:pPr/>
      <w:bookmarkStart w:name="2897-1592899488311" w:id="58"/>
      <w:bookmarkEnd w:id="58"/>
      <w:r>
        <w:drawing>
          <wp:inline distT="0" distR="0" distB="0" distL="0">
            <wp:extent cx="5267325" cy="2864022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35-1592900965957" w:id="59"/>
      <w:bookmarkEnd w:id="59"/>
    </w:p>
    <w:p>
      <w:pPr/>
      <w:bookmarkStart w:name="6995-1592901004852" w:id="60"/>
      <w:bookmarkEnd w:id="60"/>
      <w:r>
        <w:drawing>
          <wp:inline distT="0" distR="0" distB="0" distL="0">
            <wp:extent cx="5267325" cy="2907965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71-1592900983836" w:id="61"/>
      <w:bookmarkEnd w:id="61"/>
    </w:p>
    <w:p>
      <w:pPr/>
      <w:bookmarkStart w:name="3255-1592900983836" w:id="62"/>
      <w:bookmarkEnd w:id="62"/>
      <w:r>
        <w:drawing>
          <wp:inline distT="0" distR="0" distB="0" distL="0">
            <wp:extent cx="5267325" cy="2851537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50-1592901171119" w:id="63"/>
      <w:bookmarkEnd w:id="63"/>
    </w:p>
    <w:p>
      <w:pPr/>
      <w:bookmarkStart w:name="8355-1592901171119" w:id="64"/>
      <w:bookmarkEnd w:id="64"/>
      <w:r>
        <w:drawing>
          <wp:inline distT="0" distR="0" distB="0" distL="0">
            <wp:extent cx="5267325" cy="3180203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26-1592901316161" w:id="65"/>
      <w:bookmarkEnd w:id="65"/>
    </w:p>
    <w:p>
      <w:pPr/>
      <w:bookmarkStart w:name="4068-1592901316161" w:id="66"/>
      <w:bookmarkEnd w:id="66"/>
      <w:r>
        <w:drawing>
          <wp:inline distT="0" distR="0" distB="0" distL="0">
            <wp:extent cx="5267325" cy="2548204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5200-1592901316161" w:id="67"/>
      <w:bookmarkEnd w:id="67"/>
      <w:r>
        <w:rPr>
          <w:rFonts w:ascii="微软雅黑" w:hAnsi="微软雅黑" w:cs="微软雅黑" w:eastAsia="微软雅黑"/>
          <w:b w:val="true"/>
          <w:color w:val="df402a"/>
          <w:sz w:val="48"/>
        </w:rPr>
        <w:t>组件设计模式:高阶组件和函数作为子组件</w:t>
      </w:r>
    </w:p>
    <w:p>
      <w:pPr/>
      <w:bookmarkStart w:name="9910-1592911743949" w:id="68"/>
      <w:bookmarkEnd w:id="68"/>
      <w:r>
        <w:drawing>
          <wp:inline distT="0" distR="0" distB="0" distL="0">
            <wp:extent cx="5267325" cy="2762717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98-1592912222577" w:id="69"/>
      <w:bookmarkEnd w:id="69"/>
    </w:p>
    <w:p>
      <w:pPr/>
      <w:bookmarkStart w:name="1422-1592912222577" w:id="70"/>
      <w:bookmarkEnd w:id="70"/>
      <w:r>
        <w:drawing>
          <wp:inline distT="0" distR="0" distB="0" distL="0">
            <wp:extent cx="5267325" cy="3037139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99-1592912222577" w:id="71"/>
      <w:bookmarkEnd w:id="71"/>
    </w:p>
    <w:p>
      <w:pPr>
        <w:pStyle w:val="a3"/>
        <w:spacing w:line="240" w:lineRule="auto" w:before="0" w:after="0"/>
      </w:pPr>
      <w:bookmarkStart w:name="7251-1592912661493" w:id="72"/>
      <w:bookmarkEnd w:id="72"/>
      <w:r>
        <w:rPr>
          <w:rFonts w:ascii="微软雅黑" w:hAnsi="微软雅黑" w:cs="微软雅黑" w:eastAsia="微软雅黑"/>
          <w:b w:val="true"/>
          <w:color w:val="df402a"/>
          <w:sz w:val="48"/>
        </w:rPr>
        <w:t>理解新的 Context API 及其使用场景</w:t>
      </w:r>
    </w:p>
    <w:p>
      <w:pPr/>
      <w:bookmarkStart w:name="9252-1592912728287" w:id="73"/>
      <w:bookmarkEnd w:id="73"/>
      <w:r>
        <w:drawing>
          <wp:inline distT="0" distR="0" distB="0" distL="0">
            <wp:extent cx="5267325" cy="2844184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51-1592912907419" w:id="74"/>
      <w:bookmarkEnd w:id="74"/>
    </w:p>
    <w:p>
      <w:pPr/>
      <w:bookmarkStart w:name="3999-1592912907419" w:id="75"/>
      <w:bookmarkEnd w:id="75"/>
      <w:r>
        <w:drawing>
          <wp:inline distT="0" distR="0" distB="0" distL="0">
            <wp:extent cx="5267325" cy="3365101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6179-1592912907419" w:id="76"/>
      <w:bookmarkEnd w:id="76"/>
      <w:r>
        <w:rPr>
          <w:rFonts w:ascii="微软雅黑" w:hAnsi="微软雅黑" w:cs="微软雅黑" w:eastAsia="微软雅黑"/>
          <w:b w:val="true"/>
          <w:color w:val="df402a"/>
          <w:sz w:val="48"/>
        </w:rPr>
        <w:t>使用脚手架工具创建React项目</w:t>
      </w:r>
    </w:p>
    <w:p>
      <w:pPr/>
      <w:bookmarkStart w:name="6810-1592913290897" w:id="77"/>
      <w:bookmarkEnd w:id="77"/>
    </w:p>
    <w:p>
      <w:pPr/>
      <w:bookmarkStart w:name="1284-1592913299663" w:id="78"/>
      <w:bookmarkEnd w:id="78"/>
      <w:r>
        <w:drawing>
          <wp:inline distT="0" distR="0" distB="0" distL="0">
            <wp:extent cx="5267325" cy="1898352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63-1592913736185" w:id="79"/>
      <w:bookmarkEnd w:id="79"/>
    </w:p>
    <w:p>
      <w:pPr/>
      <w:bookmarkStart w:name="7685-1592913736185" w:id="80"/>
      <w:bookmarkEnd w:id="80"/>
      <w:r>
        <w:drawing>
          <wp:inline distT="0" distR="0" distB="0" distL="0">
            <wp:extent cx="5267325" cy="3601184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60-1592913736185" w:id="81"/>
      <w:bookmarkEnd w:id="81"/>
    </w:p>
    <w:p>
      <w:pPr>
        <w:pStyle w:val="a3"/>
        <w:spacing w:line="240" w:lineRule="auto" w:before="0" w:after="0"/>
      </w:pPr>
      <w:bookmarkStart w:name="2817-1593432325995" w:id="82"/>
      <w:bookmarkEnd w:id="82"/>
      <w:r>
        <w:rPr>
          <w:rFonts w:ascii="微软雅黑" w:hAnsi="微软雅黑" w:cs="微软雅黑" w:eastAsia="微软雅黑"/>
          <w:b w:val="true"/>
          <w:color w:val="df402a"/>
          <w:sz w:val="48"/>
        </w:rPr>
        <w:t>打包和部署</w:t>
      </w:r>
    </w:p>
    <w:p>
      <w:pPr/>
      <w:bookmarkStart w:name="8916-1593432374563" w:id="83"/>
      <w:bookmarkEnd w:id="83"/>
      <w:r>
        <w:drawing>
          <wp:inline distT="0" distR="0" distB="0" distL="0">
            <wp:extent cx="5267325" cy="2047348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89-1593432476959" w:id="84"/>
      <w:bookmarkEnd w:id="84"/>
    </w:p>
    <w:p>
      <w:pPr/>
      <w:bookmarkStart w:name="6015-1593432476959" w:id="85"/>
      <w:bookmarkEnd w:id="85"/>
      <w:r>
        <w:drawing>
          <wp:inline distT="0" distR="0" distB="0" distL="0">
            <wp:extent cx="5267325" cy="3068933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82-1593432476959" w:id="86"/>
      <w:bookmarkEnd w:id="8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2020-09-06T15:16:58Z</dcterms:created>
  <dc:creator>Apache POI</dc:creator>
</cp:coreProperties>
</file>